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25" w:rsidRDefault="00B61525" w:rsidP="00640E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B61525" w:rsidRDefault="00B61525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B61525" w:rsidRDefault="00B61525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F2CD8A9" wp14:editId="7680B51E">
            <wp:simplePos x="0" y="0"/>
            <wp:positionH relativeFrom="margin">
              <wp:posOffset>4345940</wp:posOffset>
            </wp:positionH>
            <wp:positionV relativeFrom="margin">
              <wp:posOffset>1011555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И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Инд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525" w:rsidRDefault="00B61525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40EF3" w:rsidRDefault="00DC4FAD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pt;margin-top:-6.25pt;width:313.65pt;height:70.9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ИНДИЯ"/>
            <w10:wrap type="topAndBottom"/>
          </v:shape>
        </w:pict>
      </w:r>
    </w:p>
    <w:p w:rsidR="008E5457" w:rsidRDefault="008E5457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8E5457" w:rsidRPr="007C1656" w:rsidRDefault="008E5457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8E5457" w:rsidRDefault="00337872" w:rsidP="008E5457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</w:t>
      </w:r>
      <w:r w:rsidR="008E5457" w:rsidRPr="007C1656">
        <w:rPr>
          <w:rFonts w:ascii="Arial" w:hAnsi="Arial" w:cs="Arial"/>
          <w:color w:val="404040" w:themeColor="text1" w:themeTint="BF"/>
          <w:sz w:val="21"/>
          <w:szCs w:val="21"/>
        </w:rPr>
        <w:t>визу с целью туризма обычно рассматривается  в течение </w:t>
      </w:r>
      <w:r w:rsidR="00157AFA">
        <w:rPr>
          <w:rFonts w:ascii="Arial" w:hAnsi="Arial" w:cs="Arial"/>
          <w:color w:val="404040" w:themeColor="text1" w:themeTint="BF"/>
          <w:sz w:val="21"/>
          <w:szCs w:val="21"/>
        </w:rPr>
        <w:t>2 - 2,5</w:t>
      </w:r>
      <w:r w:rsidR="008E5457"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недель (включая день подачи и выдачи). В особо сложных и оправданных случаях срок рассмотрения заявления </w:t>
      </w:r>
      <w:r w:rsidR="008E5457"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10</w:t>
      </w:r>
      <w:r w:rsidR="008E5457"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дней со дня подачи заявления. При планировании путешествия заявитель должен вышеуказанные сроки учитывать.</w:t>
      </w:r>
    </w:p>
    <w:p w:rsidR="00540EF3" w:rsidRPr="006F5E31" w:rsidRDefault="00540EF3" w:rsidP="00540EF3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1C5823" w:rsidRPr="00F01681" w:rsidRDefault="001C5823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="00540EF3"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заграничный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</w:p>
    <w:p w:rsidR="001C5823" w:rsidRPr="00F01681" w:rsidRDefault="00947296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для заполнения консульской анкеты.</w:t>
      </w:r>
      <w:r w:rsid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Заполняет каждый выезжающий.</w:t>
      </w:r>
    </w:p>
    <w:p w:rsidR="001C5823" w:rsidRPr="00F01681" w:rsidRDefault="00540EF3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Две</w:t>
      </w:r>
      <w:r w:rsidR="001C5823"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цветн</w:t>
      </w:r>
      <w:r w:rsidR="00947296"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ые</w:t>
      </w:r>
      <w:r w:rsidR="001C5823"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фотографи</w:t>
      </w:r>
      <w:r w:rsidR="00947296"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90716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43326">
        <w:rPr>
          <w:rFonts w:ascii="Arial" w:hAnsi="Arial" w:cs="Arial"/>
          <w:color w:val="404040" w:themeColor="text1" w:themeTint="BF"/>
          <w:sz w:val="21"/>
          <w:szCs w:val="21"/>
        </w:rPr>
        <w:t>3,</w:t>
      </w:r>
      <w:r w:rsidR="0090716E">
        <w:rPr>
          <w:rFonts w:ascii="Arial" w:hAnsi="Arial" w:cs="Arial"/>
          <w:color w:val="404040" w:themeColor="text1" w:themeTint="BF"/>
          <w:sz w:val="21"/>
          <w:szCs w:val="21"/>
        </w:rPr>
        <w:t>5х</w:t>
      </w:r>
      <w:r w:rsidR="00843326">
        <w:rPr>
          <w:rFonts w:ascii="Arial" w:hAnsi="Arial" w:cs="Arial"/>
          <w:color w:val="404040" w:themeColor="text1" w:themeTint="BF"/>
          <w:sz w:val="21"/>
          <w:szCs w:val="21"/>
        </w:rPr>
        <w:t>4,</w:t>
      </w:r>
      <w:r w:rsidR="001C5823"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5 см хорошего качества, на белом </w:t>
      </w:r>
      <w:r w:rsidR="00947296">
        <w:rPr>
          <w:rFonts w:ascii="Arial" w:hAnsi="Arial" w:cs="Arial"/>
          <w:color w:val="404040" w:themeColor="text1" w:themeTint="BF"/>
          <w:sz w:val="21"/>
          <w:szCs w:val="21"/>
        </w:rPr>
        <w:t>фоне</w:t>
      </w:r>
      <w:r w:rsidR="0090716E">
        <w:rPr>
          <w:rFonts w:ascii="Arial" w:hAnsi="Arial" w:cs="Arial"/>
          <w:color w:val="404040" w:themeColor="text1" w:themeTint="BF"/>
          <w:sz w:val="21"/>
          <w:szCs w:val="21"/>
        </w:rPr>
        <w:t>, лицо 3-3.2см</w:t>
      </w:r>
      <w:r w:rsidR="00947296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1C5823" w:rsidRPr="00F01681" w:rsidRDefault="001C5823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Бронь авиа-билетов</w:t>
      </w:r>
      <w:r w:rsid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в оба конца.</w:t>
      </w:r>
    </w:p>
    <w:p w:rsidR="001C5823" w:rsidRPr="00F01681" w:rsidRDefault="001C5823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бронирования гостиницы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или нотариально заверенное приглашение   от граждан Индии с копией страниц разворота паспорта с фотографией и адресом приглашающего.</w:t>
      </w:r>
    </w:p>
    <w:p w:rsidR="001C5823" w:rsidRPr="00F01681" w:rsidRDefault="001C5823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страница и страница с пропиской)</w:t>
      </w:r>
      <w:r w:rsidR="00540EF3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1C5823" w:rsidRDefault="001C5823" w:rsidP="00540EF3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Ко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пия страницы с фотографией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заграничного паспорта</w:t>
      </w:r>
      <w:r w:rsidR="00540EF3">
        <w:rPr>
          <w:rFonts w:ascii="Arial" w:hAnsi="Arial" w:cs="Arial"/>
          <w:b/>
          <w:color w:val="404040" w:themeColor="text1" w:themeTint="BF"/>
          <w:sz w:val="21"/>
          <w:szCs w:val="21"/>
        </w:rPr>
        <w:t>.</w:t>
      </w:r>
    </w:p>
    <w:p w:rsidR="00540EF3" w:rsidRPr="00540EF3" w:rsidRDefault="00540EF3" w:rsidP="00540EF3">
      <w:pPr>
        <w:pStyle w:val="a3"/>
        <w:spacing w:after="0" w:line="360" w:lineRule="auto"/>
        <w:ind w:left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540EF3" w:rsidRPr="00540EF3" w:rsidRDefault="00540EF3" w:rsidP="00540EF3">
      <w:pPr>
        <w:pStyle w:val="a3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0EF3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AA3C85" w:rsidRDefault="001C5823" w:rsidP="00AA3C85">
      <w:pPr>
        <w:pStyle w:val="a3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с </w:t>
      </w:r>
      <w:r w:rsidR="00AA3C85">
        <w:rPr>
          <w:rFonts w:ascii="Arial" w:hAnsi="Arial" w:cs="Arial"/>
          <w:color w:val="404040" w:themeColor="text1" w:themeTint="BF"/>
          <w:sz w:val="21"/>
          <w:szCs w:val="21"/>
        </w:rPr>
        <w:t>(переводом на английский язык).</w:t>
      </w:r>
    </w:p>
    <w:p w:rsidR="00AA3C85" w:rsidRDefault="001C5823" w:rsidP="00AA3C85">
      <w:pPr>
        <w:pStyle w:val="a3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 заверенно</w:t>
      </w:r>
      <w:r w:rsidR="00540EF3"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согласи</w:t>
      </w:r>
      <w:r w:rsidR="00540EF3"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  на выезд - ребенка, одного из родителей </w:t>
      </w:r>
      <w:r w:rsidR="00F02C51">
        <w:rPr>
          <w:rFonts w:ascii="Arial" w:hAnsi="Arial" w:cs="Arial"/>
          <w:color w:val="404040" w:themeColor="text1" w:themeTint="BF"/>
          <w:sz w:val="21"/>
          <w:szCs w:val="21"/>
        </w:rPr>
        <w:t>с (переводом на английский язык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), в случае, если ребенок выезжает со вторым родителем, либо от обоих родителей, если ребенок выезжает с иным</w:t>
      </w:r>
      <w:r w:rsidR="00AA3C85">
        <w:rPr>
          <w:rFonts w:ascii="Arial" w:hAnsi="Arial" w:cs="Arial"/>
          <w:color w:val="404040" w:themeColor="text1" w:themeTint="BF"/>
          <w:sz w:val="21"/>
          <w:szCs w:val="21"/>
        </w:rPr>
        <w:t>и родственниками или знакомыми.</w:t>
      </w:r>
    </w:p>
    <w:p w:rsidR="001C5823" w:rsidRPr="00F01681" w:rsidRDefault="001C5823" w:rsidP="00AA3C85">
      <w:pPr>
        <w:pStyle w:val="a3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ксерокопия паспорта родителя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, давшего согласие на выезд ребенка.</w:t>
      </w:r>
    </w:p>
    <w:p w:rsidR="001C5823" w:rsidRPr="00540EF3" w:rsidRDefault="00916902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В случае если м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>ать является единственным опекуном</w:t>
      </w:r>
      <w:r w:rsidR="00AF4789"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>(мать-одиночка) –</w:t>
      </w:r>
      <w:r w:rsidR="00AA3C85"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>предоставляется  документ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подтверждающий отсутстви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е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отца,</w:t>
      </w:r>
      <w:r w:rsidR="00AA3C85"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>заверенное нотариусом и его перевод на английский язык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1C5823" w:rsidRPr="00540EF3" w:rsidRDefault="001C5823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Если заявитель является работником средств массовой информации, (но не журналистом), заявителю необходимо уточнить должность в анкету-заявление при ее заполнении. 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br/>
        <w:t>При этом сотрудники средств массовой информации должны  принести справку с места работы на бланке организации с живой печатью и подписью руководителя. Справка должна подтверждать, что данные сотрудники не являются журналистами, необходимо  указать сроки отпуска и цель поездки – туризм (+ перевод на английский язык). </w:t>
      </w:r>
    </w:p>
    <w:p w:rsidR="00540EF3" w:rsidRDefault="001C5823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Если Журналист едет в Индии на отдых, то они оформляют только журналистскую визу (</w:t>
      </w:r>
      <w:proofErr w:type="spellStart"/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Journalist</w:t>
      </w:r>
      <w:proofErr w:type="spellEnd"/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) указывая  в анкету-заявление  цель визита </w:t>
      </w:r>
      <w:r w:rsidR="00AF4789" w:rsidRPr="00540EF3">
        <w:rPr>
          <w:rFonts w:ascii="Arial" w:hAnsi="Arial" w:cs="Arial"/>
          <w:color w:val="404040" w:themeColor="text1" w:themeTint="BF"/>
          <w:sz w:val="21"/>
          <w:szCs w:val="21"/>
        </w:rPr>
        <w:t>–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туризм</w:t>
      </w:r>
      <w:r w:rsidR="00AF4789" w:rsidRPr="00540EF3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 </w:t>
      </w:r>
    </w:p>
    <w:p w:rsidR="00540EF3" w:rsidRDefault="001C5823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Кроме обычной анкеты им необходимо заполнить и подписать дополнительную форму для журналистов, а также предъявить справку с места работы с уточнением должности и цели поездки в Индию (туризм или в командировку).</w:t>
      </w:r>
    </w:p>
    <w:p w:rsidR="001C5823" w:rsidRDefault="001C5823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Если журналисты едут не на отдых (туризм), но в командировку , они должны предъявить копию ID-карты , полный маршрутный лист с  переводом  всех документов  (на английский язык) .</w:t>
      </w:r>
    </w:p>
    <w:p w:rsidR="00A377D6" w:rsidRPr="00540EF3" w:rsidRDefault="00A377D6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bookmarkStart w:id="0" w:name="_GoBack"/>
      <w:bookmarkEnd w:id="0"/>
    </w:p>
    <w:p w:rsidR="00540EF3" w:rsidRDefault="00540EF3" w:rsidP="00A377D6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 w:rsidRPr="00C2185C">
        <w:rPr>
          <w:rFonts w:ascii="Arial" w:hAnsi="Arial" w:cs="Arial"/>
          <w:color w:val="17365D" w:themeColor="text2" w:themeShade="BF"/>
          <w:sz w:val="36"/>
          <w:szCs w:val="39"/>
        </w:rPr>
        <w:t xml:space="preserve">Стоимость туристической визы до 30 дней пребывания – </w:t>
      </w:r>
    </w:p>
    <w:p w:rsidR="00540EF3" w:rsidRPr="00C2185C" w:rsidRDefault="00640EC1" w:rsidP="00540EF3">
      <w:pPr>
        <w:spacing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>
        <w:rPr>
          <w:rFonts w:ascii="Arial" w:hAnsi="Arial" w:cs="Arial"/>
          <w:color w:val="17365D" w:themeColor="text2" w:themeShade="BF"/>
          <w:sz w:val="36"/>
          <w:szCs w:val="39"/>
        </w:rPr>
        <w:t>4000</w:t>
      </w:r>
      <w:r w:rsidR="00540EF3" w:rsidRPr="00C2185C">
        <w:rPr>
          <w:rFonts w:ascii="Arial" w:hAnsi="Arial" w:cs="Arial"/>
          <w:color w:val="17365D" w:themeColor="text2" w:themeShade="BF"/>
          <w:sz w:val="36"/>
          <w:szCs w:val="39"/>
        </w:rPr>
        <w:t xml:space="preserve"> рублей</w:t>
      </w:r>
    </w:p>
    <w:p w:rsidR="004337A3" w:rsidRPr="00157AFA" w:rsidRDefault="004337A3" w:rsidP="00540EF3">
      <w:pPr>
        <w:rPr>
          <w:rFonts w:ascii="Arial" w:hAnsi="Arial" w:cs="Arial"/>
          <w:color w:val="404040" w:themeColor="text1" w:themeTint="BF"/>
          <w:sz w:val="40"/>
        </w:rPr>
      </w:pPr>
    </w:p>
    <w:sectPr w:rsidR="004337A3" w:rsidRPr="00157AFA" w:rsidSect="00906A8D">
      <w:headerReference w:type="default" r:id="rId8"/>
      <w:headerReference w:type="first" r:id="rId9"/>
      <w:pgSz w:w="11906" w:h="16838"/>
      <w:pgMar w:top="567" w:right="850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FAD" w:rsidRDefault="00DC4FAD" w:rsidP="00640EC1">
      <w:pPr>
        <w:spacing w:after="0" w:line="240" w:lineRule="auto"/>
      </w:pPr>
      <w:r>
        <w:separator/>
      </w:r>
    </w:p>
  </w:endnote>
  <w:endnote w:type="continuationSeparator" w:id="0">
    <w:p w:rsidR="00DC4FAD" w:rsidRDefault="00DC4FAD" w:rsidP="0064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FAD" w:rsidRDefault="00DC4FAD" w:rsidP="00640EC1">
      <w:pPr>
        <w:spacing w:after="0" w:line="240" w:lineRule="auto"/>
      </w:pPr>
      <w:r>
        <w:separator/>
      </w:r>
    </w:p>
  </w:footnote>
  <w:footnote w:type="continuationSeparator" w:id="0">
    <w:p w:rsidR="00DC4FAD" w:rsidRDefault="00DC4FAD" w:rsidP="0064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4A40D341893463196197A8EE02BBB57"/>
      </w:placeholder>
      <w:temporary/>
      <w:showingPlcHdr/>
      <w15:appearance w15:val="hidden"/>
    </w:sdtPr>
    <w:sdtContent>
      <w:p w:rsidR="00906A8D" w:rsidRDefault="00906A8D">
        <w:pPr>
          <w:pStyle w:val="a6"/>
        </w:pPr>
        <w:r>
          <w:t>[Введите текст]</w:t>
        </w:r>
      </w:p>
    </w:sdtContent>
  </w:sdt>
  <w:p w:rsidR="00640EC1" w:rsidRDefault="00640E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A8D" w:rsidRDefault="00906A8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F9D3AD">
          <wp:simplePos x="0" y="0"/>
          <wp:positionH relativeFrom="margin">
            <wp:posOffset>-226695</wp:posOffset>
          </wp:positionH>
          <wp:positionV relativeFrom="margin">
            <wp:posOffset>-561975</wp:posOffset>
          </wp:positionV>
          <wp:extent cx="6933565" cy="1123950"/>
          <wp:effectExtent l="0" t="0" r="63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6E2C"/>
    <w:multiLevelType w:val="multilevel"/>
    <w:tmpl w:val="3086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C6171"/>
    <w:multiLevelType w:val="hybridMultilevel"/>
    <w:tmpl w:val="ED1CD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823"/>
    <w:rsid w:val="00015B1B"/>
    <w:rsid w:val="000E0D48"/>
    <w:rsid w:val="00157AFA"/>
    <w:rsid w:val="001C5823"/>
    <w:rsid w:val="00294C60"/>
    <w:rsid w:val="00337872"/>
    <w:rsid w:val="00361E77"/>
    <w:rsid w:val="004337A3"/>
    <w:rsid w:val="005179A8"/>
    <w:rsid w:val="00540EF3"/>
    <w:rsid w:val="00640EC1"/>
    <w:rsid w:val="008179D5"/>
    <w:rsid w:val="00843326"/>
    <w:rsid w:val="008E5457"/>
    <w:rsid w:val="00906A8D"/>
    <w:rsid w:val="0090716E"/>
    <w:rsid w:val="00916902"/>
    <w:rsid w:val="00947296"/>
    <w:rsid w:val="00A06A52"/>
    <w:rsid w:val="00A377D6"/>
    <w:rsid w:val="00AA3C85"/>
    <w:rsid w:val="00AB526D"/>
    <w:rsid w:val="00AF4789"/>
    <w:rsid w:val="00B61525"/>
    <w:rsid w:val="00C25BE3"/>
    <w:rsid w:val="00D85242"/>
    <w:rsid w:val="00D9106A"/>
    <w:rsid w:val="00DC0E84"/>
    <w:rsid w:val="00DC4FAD"/>
    <w:rsid w:val="00F01681"/>
    <w:rsid w:val="00F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FFFE9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5823"/>
  </w:style>
  <w:style w:type="paragraph" w:styleId="a3">
    <w:name w:val="List Paragraph"/>
    <w:basedOn w:val="a"/>
    <w:uiPriority w:val="34"/>
    <w:qFormat/>
    <w:rsid w:val="00F01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0EC1"/>
  </w:style>
  <w:style w:type="paragraph" w:styleId="a8">
    <w:name w:val="footer"/>
    <w:basedOn w:val="a"/>
    <w:link w:val="a9"/>
    <w:uiPriority w:val="99"/>
    <w:unhideWhenUsed/>
    <w:rsid w:val="0064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A40D341893463196197A8EE02BB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CCB25-5708-478C-9C18-A57D8ABBAF22}"/>
      </w:docPartPr>
      <w:docPartBody>
        <w:p w:rsidR="00000000" w:rsidRDefault="00526A0F" w:rsidP="00526A0F">
          <w:pPr>
            <w:pStyle w:val="E4A40D341893463196197A8EE02BBB5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A0F"/>
    <w:rsid w:val="00526A0F"/>
    <w:rsid w:val="00E6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A40D341893463196197A8EE02BBB57">
    <w:name w:val="E4A40D341893463196197A8EE02BBB57"/>
    <w:rsid w:val="00526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4</cp:revision>
  <dcterms:created xsi:type="dcterms:W3CDTF">2018-06-28T06:09:00Z</dcterms:created>
  <dcterms:modified xsi:type="dcterms:W3CDTF">2018-10-05T07:05:00Z</dcterms:modified>
</cp:coreProperties>
</file>